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65"/>
        <w:gridCol w:w="340"/>
        <w:gridCol w:w="341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1"/>
        <w:gridCol w:w="340"/>
      </w:tblGrid>
      <w:tr w:rsidR="00EC723F" w:rsidRPr="00BD405A" w:rsidTr="004519BA">
        <w:trPr>
          <w:trHeight w:val="20"/>
        </w:trPr>
        <w:tc>
          <w:tcPr>
            <w:tcW w:w="73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rPr>
                <w:highlight w:val="cyan"/>
              </w:rPr>
              <w:t>Exemple de tableau croisé : compétences de l’entreprise/niveau de compétences de chaque collaborateur</w:t>
            </w:r>
          </w:p>
        </w:tc>
      </w:tr>
      <w:tr w:rsidR="00EC723F" w:rsidRPr="00BD405A" w:rsidTr="004519BA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Savoirs communs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Salarié 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2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7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8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9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15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tire"/>
            </w:pPr>
            <w:r w:rsidRPr="00BD405A">
              <w:t>17</w:t>
            </w: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Savoir 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Savoir 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Savoir 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Savoir 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Savoir 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Savoir 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D</w:t>
            </w:r>
          </w:p>
        </w:tc>
      </w:tr>
      <w:tr w:rsidR="00EC723F" w:rsidRPr="00BD405A" w:rsidTr="004519BA">
        <w:trPr>
          <w:trHeight w:val="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Etc.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57" w:type="dxa"/>
              <w:bottom w:w="71" w:type="dxa"/>
              <w:right w:w="57" w:type="dxa"/>
            </w:tcMar>
            <w:vAlign w:val="center"/>
          </w:tcPr>
          <w:p w:rsidR="00EC723F" w:rsidRPr="00BD405A" w:rsidRDefault="00EC723F" w:rsidP="004519BA">
            <w:pPr>
              <w:pStyle w:val="0-TableauTexte"/>
            </w:pPr>
          </w:p>
        </w:tc>
      </w:tr>
    </w:tbl>
    <w:p w:rsidR="00DB760F" w:rsidRDefault="00DB760F">
      <w:bookmarkStart w:id="0" w:name="_GoBack"/>
      <w:bookmarkEnd w:id="0"/>
    </w:p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3F"/>
    <w:rsid w:val="00612BEA"/>
    <w:rsid w:val="008A5C84"/>
    <w:rsid w:val="008D106F"/>
    <w:rsid w:val="009B1D53"/>
    <w:rsid w:val="00DB760F"/>
    <w:rsid w:val="00EC723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5E56A-057F-438C-B1D2-9281BAD3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EC723F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EC723F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2016-10-07T08:23:00Z</dcterms:created>
  <dcterms:modified xsi:type="dcterms:W3CDTF">2016-10-07T08:23:00Z</dcterms:modified>
</cp:coreProperties>
</file>